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8A" w:rsidRPr="00223145" w:rsidRDefault="00223145">
      <w:pPr>
        <w:rPr>
          <w:b/>
        </w:rPr>
      </w:pPr>
      <w:bookmarkStart w:id="0" w:name="_GoBack"/>
      <w:r w:rsidRPr="00223145">
        <w:rPr>
          <w:b/>
        </w:rPr>
        <w:t>Trip to SWWCDP and St Louis Day Care</w:t>
      </w:r>
    </w:p>
    <w:bookmarkEnd w:id="0"/>
    <w:p w:rsidR="00223145" w:rsidRDefault="00223145">
      <w:r>
        <w:t>The 6</w:t>
      </w:r>
      <w:r w:rsidRPr="00223145">
        <w:rPr>
          <w:vertAlign w:val="superscript"/>
        </w:rPr>
        <w:t>th</w:t>
      </w:r>
      <w:r>
        <w:t xml:space="preserve"> Year LCVP students enjoyed a very informative trip to SWWCDP and also to St Louis Day Care, which fulfilled the community development aspect of their LCVP curriculum.</w:t>
      </w:r>
    </w:p>
    <w:p w:rsidR="00223145" w:rsidRDefault="00223145">
      <w:r>
        <w:t xml:space="preserve">Student received a very informative insight into the fantastic services offered to the local community by the South West Wexford Community Development Project. The students learned that a wide variety of educational training and skills development courses are on offer in a number of different areas such as IT and horticulture as well as </w:t>
      </w:r>
      <w:proofErr w:type="spellStart"/>
      <w:r>
        <w:t>Fetac</w:t>
      </w:r>
      <w:proofErr w:type="spellEnd"/>
      <w:r>
        <w:t xml:space="preserve"> courses. These are on offer to allow people in the local community equip themselves for the jobs market. Child care provision is also available. Many groups also use the meeting rooms and of course the youth of the community can enjoy “Fusion Café” and the centre provides free internet access also. </w:t>
      </w:r>
    </w:p>
    <w:sectPr w:rsidR="00223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45"/>
    <w:rsid w:val="00223145"/>
    <w:rsid w:val="00E837E0"/>
    <w:rsid w:val="00EF59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2014-02-05T11:11:00Z</dcterms:created>
  <dcterms:modified xsi:type="dcterms:W3CDTF">2014-02-05T11:19:00Z</dcterms:modified>
</cp:coreProperties>
</file>