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4F" w:rsidRDefault="00287A22" w:rsidP="0053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r w:rsidRPr="0053644D">
        <w:rPr>
          <w:b/>
          <w:sz w:val="28"/>
          <w:szCs w:val="28"/>
          <w:u w:val="single"/>
        </w:rPr>
        <w:t>TL21 – Literacy in Project Maths</w:t>
      </w:r>
    </w:p>
    <w:p w:rsidR="0053644D" w:rsidRPr="0053644D" w:rsidRDefault="0053644D" w:rsidP="0053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March Update </w:t>
      </w:r>
    </w:p>
    <w:p w:rsidR="00287A22" w:rsidRPr="0053644D" w:rsidRDefault="00287A22">
      <w:pPr>
        <w:rPr>
          <w:b/>
          <w:u w:val="single"/>
        </w:rPr>
      </w:pPr>
      <w:r w:rsidRPr="0053644D">
        <w:rPr>
          <w:b/>
          <w:u w:val="single"/>
        </w:rPr>
        <w:t>What has been done so far?</w:t>
      </w:r>
    </w:p>
    <w:p w:rsidR="00287A22" w:rsidRDefault="00287A22">
      <w:r>
        <w:t>Student Attitudinal Survey – AP/TE</w:t>
      </w:r>
    </w:p>
    <w:p w:rsidR="00287A22" w:rsidRDefault="00287A22">
      <w:r>
        <w:t>Maths Exam – Maths Department</w:t>
      </w:r>
      <w:r w:rsidR="0053644D">
        <w:t xml:space="preserve"> – BC/ NC/ </w:t>
      </w:r>
      <w:proofErr w:type="spellStart"/>
      <w:r w:rsidR="0053644D">
        <w:t>TmcD</w:t>
      </w:r>
      <w:proofErr w:type="spellEnd"/>
      <w:r w:rsidR="0053644D">
        <w:t>/ JM/ CD Analysis by CB</w:t>
      </w:r>
    </w:p>
    <w:p w:rsidR="00287A22" w:rsidRDefault="00287A22">
      <w:r>
        <w:t>Word –A-Day – English Department</w:t>
      </w:r>
      <w:r w:rsidR="0053644D">
        <w:t xml:space="preserve"> – </w:t>
      </w:r>
      <w:proofErr w:type="spellStart"/>
      <w:r w:rsidR="0053644D">
        <w:t>SmcD</w:t>
      </w:r>
      <w:proofErr w:type="spellEnd"/>
      <w:r w:rsidR="0053644D">
        <w:t>/ OK/ SW/ BH / DOD</w:t>
      </w:r>
      <w:r w:rsidR="00E565EF">
        <w:t xml:space="preserve"> – delivered by ALL Staff</w:t>
      </w:r>
    </w:p>
    <w:p w:rsidR="00287A22" w:rsidRDefault="00287A22">
      <w:r>
        <w:t>Parent Attitudinal Survey – AC/MH</w:t>
      </w:r>
      <w:r w:rsidR="0053644D">
        <w:t>/MC</w:t>
      </w:r>
    </w:p>
    <w:p w:rsidR="00287A22" w:rsidRDefault="00280CDA">
      <w:r>
        <w:t>Entrance Assessments – MH</w:t>
      </w:r>
    </w:p>
    <w:p w:rsidR="00280CDA" w:rsidRDefault="0053644D">
      <w:r>
        <w:t>Vehicle for improving student engagement in learning – SCP</w:t>
      </w:r>
    </w:p>
    <w:p w:rsidR="0053644D" w:rsidRDefault="0053644D">
      <w:r>
        <w:t xml:space="preserve">JCSP – Extra Maths Classes </w:t>
      </w:r>
    </w:p>
    <w:p w:rsidR="0053644D" w:rsidRDefault="00FC227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367030</wp:posOffset>
            </wp:positionV>
            <wp:extent cx="1790700" cy="2105025"/>
            <wp:effectExtent l="19050" t="0" r="0" b="0"/>
            <wp:wrapTight wrapText="bothSides">
              <wp:wrapPolygon edited="0">
                <wp:start x="-230" y="0"/>
                <wp:lineTo x="-230" y="21502"/>
                <wp:lineTo x="21600" y="21502"/>
                <wp:lineTo x="21600" y="0"/>
                <wp:lineTo x="-230" y="0"/>
              </wp:wrapPolygon>
            </wp:wrapTight>
            <wp:docPr id="1" name="Picture 0" descr="math_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_art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44D">
        <w:t>HSCL – Catch Up Maths initiative, Maths for Fun initiative and Paired Reading</w:t>
      </w:r>
    </w:p>
    <w:p w:rsidR="00287A22" w:rsidRPr="0053644D" w:rsidRDefault="00FC227F">
      <w:pPr>
        <w:rPr>
          <w:b/>
          <w:u w:val="single"/>
        </w:rPr>
      </w:pPr>
      <w:r>
        <w:rPr>
          <w:b/>
          <w:u w:val="single"/>
        </w:rPr>
        <w:t xml:space="preserve">March – April: </w:t>
      </w:r>
      <w:r w:rsidR="0053644D" w:rsidRPr="0053644D">
        <w:rPr>
          <w:b/>
          <w:u w:val="single"/>
        </w:rPr>
        <w:t xml:space="preserve">What’s the next step? </w:t>
      </w:r>
      <w:r w:rsidR="00287A22" w:rsidRPr="0053644D">
        <w:rPr>
          <w:b/>
          <w:u w:val="single"/>
        </w:rPr>
        <w:t>Who?</w:t>
      </w:r>
    </w:p>
    <w:p w:rsidR="00287A22" w:rsidRDefault="00287A22">
      <w:r>
        <w:t>ROC &amp; TE</w:t>
      </w:r>
    </w:p>
    <w:p w:rsidR="00287A22" w:rsidRDefault="00287A22">
      <w:r w:rsidRPr="00FC227F">
        <w:rPr>
          <w:u w:val="single"/>
        </w:rPr>
        <w:t>Who are we working with</w:t>
      </w:r>
      <w:r>
        <w:t>?</w:t>
      </w:r>
    </w:p>
    <w:p w:rsidR="00287A22" w:rsidRDefault="00287A22">
      <w:r>
        <w:t>2 First year Maths Classes</w:t>
      </w:r>
    </w:p>
    <w:p w:rsidR="00287A22" w:rsidRDefault="00287A22">
      <w:r w:rsidRPr="00FC227F">
        <w:rPr>
          <w:u w:val="single"/>
        </w:rPr>
        <w:t>What are we doing</w:t>
      </w:r>
      <w:r>
        <w:t>?</w:t>
      </w:r>
    </w:p>
    <w:p w:rsidR="00287A22" w:rsidRDefault="00287A22">
      <w:r>
        <w:t>5 workshops (1 class per week)</w:t>
      </w:r>
    </w:p>
    <w:p w:rsidR="00287A22" w:rsidRDefault="00287A22">
      <w:r w:rsidRPr="00FC227F">
        <w:rPr>
          <w:u w:val="single"/>
        </w:rPr>
        <w:t>What are we covering</w:t>
      </w:r>
      <w:r>
        <w:t>?</w:t>
      </w:r>
    </w:p>
    <w:p w:rsidR="00287A22" w:rsidRDefault="00287A22">
      <w:r>
        <w:t>The Maths Teachers identified 25 keys words most commonly used in Project Maths</w:t>
      </w:r>
      <w:r w:rsidR="00FC227F">
        <w:t>. Over the next 5 classes, students will engage in activities (focusing on good group work practice – Think, Pair, Share model) that focus on those 25 key words.</w:t>
      </w:r>
    </w:p>
    <w:p w:rsidR="00FC227F" w:rsidRDefault="00FC227F">
      <w:r>
        <w:t>Students will be re</w:t>
      </w:r>
      <w:r w:rsidR="00D90AD5">
        <w:t xml:space="preserve">-tested following the 5 weeks, </w:t>
      </w:r>
      <w:bookmarkStart w:id="0" w:name="_GoBack"/>
      <w:bookmarkEnd w:id="0"/>
      <w:r>
        <w:t>that should show an improvement in their understanding and application of these 25 key words.</w:t>
      </w:r>
    </w:p>
    <w:p w:rsidR="00FC227F" w:rsidRDefault="00FC227F">
      <w:r>
        <w:t>1 Maths class is being used as a control group.</w:t>
      </w:r>
    </w:p>
    <w:p w:rsidR="00FC227F" w:rsidRDefault="00FC227F">
      <w:r>
        <w:t>Next TL21 Workshop in Co. Wexford Ed. Centre is Wednesday March 19</w:t>
      </w:r>
      <w:r w:rsidRPr="00FC227F">
        <w:rPr>
          <w:vertAlign w:val="superscript"/>
        </w:rPr>
        <w:t>th</w:t>
      </w:r>
      <w:r>
        <w:t>.</w:t>
      </w:r>
    </w:p>
    <w:sectPr w:rsidR="00FC227F" w:rsidSect="000D6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22"/>
    <w:rsid w:val="000D624F"/>
    <w:rsid w:val="00280CDA"/>
    <w:rsid w:val="00287A22"/>
    <w:rsid w:val="004E0709"/>
    <w:rsid w:val="0053644D"/>
    <w:rsid w:val="00A14DBD"/>
    <w:rsid w:val="00B56F73"/>
    <w:rsid w:val="00D90AD5"/>
    <w:rsid w:val="00E178AC"/>
    <w:rsid w:val="00E565EF"/>
    <w:rsid w:val="00FC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Wexico</dc:creator>
  <cp:lastModifiedBy>O'Connor Rachel</cp:lastModifiedBy>
  <cp:revision>2</cp:revision>
  <cp:lastPrinted>2014-03-05T10:27:00Z</cp:lastPrinted>
  <dcterms:created xsi:type="dcterms:W3CDTF">2014-03-19T10:53:00Z</dcterms:created>
  <dcterms:modified xsi:type="dcterms:W3CDTF">2014-03-19T10:53:00Z</dcterms:modified>
</cp:coreProperties>
</file>